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45F5" w14:textId="0AC04F88" w:rsidR="003C1B1F" w:rsidRDefault="0079059D">
      <w:r>
        <w:rPr>
          <w:noProof/>
        </w:rPr>
        <w:drawing>
          <wp:inline distT="0" distB="0" distL="0" distR="0" wp14:anchorId="0EB7DCCA" wp14:editId="33A810FC">
            <wp:extent cx="6652895" cy="80752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455" cy="827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702DF" w14:textId="77777777" w:rsidR="00E71C42" w:rsidRPr="00F82DF4" w:rsidRDefault="00E71C42" w:rsidP="00E71C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kern w:val="0"/>
          <w:u w:val="single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F82DF4">
        <w:rPr>
          <w:rFonts w:ascii="Amasis MT Pro Black" w:eastAsia="Times New Roman" w:hAnsi="Amasis MT Pro Black" w:cs="Times New Roman"/>
          <w:b/>
          <w:bCs/>
          <w:color w:val="FF0000"/>
          <w:kern w:val="0"/>
          <w:sz w:val="44"/>
          <w:szCs w:val="44"/>
          <w:u w:val="single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CLARE STANFORD MEMORIAL SHOOT</w:t>
      </w:r>
    </w:p>
    <w:p w14:paraId="71460178" w14:textId="053B88AD" w:rsidR="00E71C42" w:rsidRPr="00713D82" w:rsidRDefault="00E71C42" w:rsidP="00E71C42">
      <w:pPr>
        <w:widowControl w:val="0"/>
        <w:autoSpaceDE w:val="0"/>
        <w:autoSpaceDN w:val="0"/>
        <w:adjustRightInd w:val="0"/>
        <w:spacing w:after="0" w:line="333" w:lineRule="exact"/>
        <w:jc w:val="center"/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</w:pPr>
      <w:r w:rsidRPr="00713D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24"/>
          <w:szCs w:val="24"/>
          <w:u w:val="single"/>
          <w:lang w:val="en-US"/>
          <w14:ligatures w14:val="none"/>
        </w:rPr>
        <w:t>UK RECORD STATUS &amp; ROSE AWARD</w:t>
      </w:r>
    </w:p>
    <w:p w14:paraId="25B35E58" w14:textId="582FCBBA" w:rsidR="00E71C42" w:rsidRPr="00713D82" w:rsidRDefault="00E71C42" w:rsidP="00713D82">
      <w:pPr>
        <w:widowControl w:val="0"/>
        <w:autoSpaceDE w:val="0"/>
        <w:autoSpaceDN w:val="0"/>
        <w:adjustRightInd w:val="0"/>
        <w:spacing w:after="0" w:line="333" w:lineRule="exact"/>
        <w:jc w:val="center"/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2"/>
          <w:szCs w:val="32"/>
          <w:u w:val="single"/>
          <w:lang w:val="en-US"/>
          <w14:ligatures w14:val="none"/>
        </w:rPr>
      </w:pPr>
      <w:r w:rsidRPr="00713D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u w:val="single"/>
          <w:lang w:val="en-US"/>
          <w14:ligatures w14:val="none"/>
        </w:rPr>
        <w:t>Saturday 2</w:t>
      </w:r>
      <w:r w:rsidR="00E56DD6" w:rsidRPr="00713D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u w:val="single"/>
          <w:lang w:val="en-US"/>
          <w14:ligatures w14:val="none"/>
        </w:rPr>
        <w:t>3</w:t>
      </w:r>
      <w:r w:rsidR="00EA4DE5" w:rsidRPr="00713D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u w:val="single"/>
          <w:vertAlign w:val="superscript"/>
          <w:lang w:val="en-US"/>
          <w14:ligatures w14:val="none"/>
        </w:rPr>
        <w:t>rd</w:t>
      </w:r>
      <w:r w:rsidRPr="00713D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u w:val="single"/>
          <w:lang w:val="en-US"/>
          <w14:ligatures w14:val="none"/>
        </w:rPr>
        <w:t xml:space="preserve"> August 202</w:t>
      </w:r>
      <w:r w:rsidR="00762CFD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u w:val="single"/>
          <w:lang w:val="en-US"/>
          <w14:ligatures w14:val="none"/>
        </w:rPr>
        <w:t>5</w:t>
      </w:r>
    </w:p>
    <w:p w14:paraId="6D371249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ind w:left="3440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74C55CD3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333" w:lineRule="exact"/>
        <w:jc w:val="center"/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Rayleigh Town Archery Club</w:t>
      </w:r>
    </w:p>
    <w:p w14:paraId="5286F07B" w14:textId="57F706C0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</w:pPr>
      <w:proofErr w:type="spellStart"/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Runwell</w:t>
      </w:r>
      <w:proofErr w:type="spellEnd"/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 xml:space="preserve"> Hospital Sports and Social Club,</w:t>
      </w:r>
    </w:p>
    <w:p w14:paraId="1DC472D5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</w:pPr>
      <w:proofErr w:type="spellStart"/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Runwell</w:t>
      </w:r>
      <w:proofErr w:type="spellEnd"/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 xml:space="preserve"> Chase,</w:t>
      </w:r>
    </w:p>
    <w:p w14:paraId="1476082F" w14:textId="3ACACC8A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Wickford,</w:t>
      </w:r>
    </w:p>
    <w:p w14:paraId="0F24AC66" w14:textId="1115AD5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Essex</w:t>
      </w:r>
    </w:p>
    <w:p w14:paraId="0CF676CF" w14:textId="6A6BF7D8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SS11 7</w:t>
      </w:r>
      <w:r w:rsidR="000F0219">
        <w:rPr>
          <w:rFonts w:ascii="Amasis MT Pro Black" w:eastAsia="Times New Roman" w:hAnsi="Amasis MT Pro Black" w:cs="Times New Roman"/>
          <w:color w:val="00B0F0"/>
          <w:kern w:val="0"/>
          <w:lang w:val="en-US"/>
          <w14:ligatures w14:val="none"/>
        </w:rPr>
        <w:t>QA</w:t>
      </w:r>
    </w:p>
    <w:p w14:paraId="6638AE0D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7D5D655C" w14:textId="77777777" w:rsidR="00DA3E80" w:rsidRPr="00DA3E80" w:rsidRDefault="00E71C42" w:rsidP="009E3B7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DA3E80">
        <w:rPr>
          <w:rFonts w:ascii="Amasis MT Pro Black" w:eastAsia="Times New Roman" w:hAnsi="Amasis MT Pro Black" w:cs="Times New Roman"/>
          <w:b/>
          <w:color w:val="000000" w:themeColor="text1"/>
          <w:kern w:val="0"/>
          <w:sz w:val="28"/>
          <w:szCs w:val="28"/>
          <w:lang w:val="en-US"/>
          <w14:ligatures w14:val="none"/>
        </w:rPr>
        <w:t>JUDGES</w:t>
      </w:r>
      <w:r w:rsidRPr="00DA3E80">
        <w:rPr>
          <w:rFonts w:ascii="Amasis MT Pro Black" w:eastAsia="Times New Roman" w:hAnsi="Amasis MT Pro Black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: TBC</w:t>
      </w:r>
    </w:p>
    <w:p w14:paraId="5C98143E" w14:textId="6E819C7D" w:rsidR="00E71C42" w:rsidRPr="00DA3E80" w:rsidRDefault="00E71C42" w:rsidP="009E3B7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28"/>
          <w:szCs w:val="28"/>
          <w:lang w:val="en-US"/>
          <w14:ligatures w14:val="none"/>
        </w:rPr>
      </w:pPr>
      <w:r w:rsidRPr="00DA3E80">
        <w:rPr>
          <w:rFonts w:ascii="Amasis MT Pro Black" w:eastAsia="Times New Roman" w:hAnsi="Amasis MT Pro Black" w:cs="Times New Roman"/>
          <w:b/>
          <w:color w:val="000000" w:themeColor="text1"/>
          <w:kern w:val="0"/>
          <w:sz w:val="28"/>
          <w:szCs w:val="28"/>
          <w:lang w:val="en-US"/>
          <w14:ligatures w14:val="none"/>
        </w:rPr>
        <w:t>LADY PARAMOUNT</w:t>
      </w:r>
      <w:r w:rsidRPr="00DA3E80">
        <w:rPr>
          <w:rFonts w:ascii="Amasis MT Pro Black" w:eastAsia="Times New Roman" w:hAnsi="Amasis MT Pro Black" w:cs="Times New Roman"/>
          <w:color w:val="000000" w:themeColor="text1"/>
          <w:kern w:val="0"/>
          <w:sz w:val="28"/>
          <w:szCs w:val="28"/>
          <w:lang w:val="en-US"/>
          <w14:ligatures w14:val="none"/>
        </w:rPr>
        <w:t xml:space="preserve">: </w:t>
      </w:r>
      <w:r w:rsidR="000F0219" w:rsidRPr="00DA3E80">
        <w:rPr>
          <w:rFonts w:ascii="Amasis MT Pro Black" w:eastAsia="Times New Roman" w:hAnsi="Amasis MT Pro Black" w:cs="Times New Roman"/>
          <w:color w:val="000000" w:themeColor="text1"/>
          <w:kern w:val="0"/>
          <w:sz w:val="28"/>
          <w:szCs w:val="28"/>
          <w:lang w:val="en-US"/>
          <w14:ligatures w14:val="none"/>
        </w:rPr>
        <w:t>TBC</w:t>
      </w:r>
    </w:p>
    <w:p w14:paraId="514D6810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color w:val="F2F2F2" w:themeColor="background1" w:themeShade="F2"/>
          <w:kern w:val="0"/>
          <w:sz w:val="32"/>
          <w:szCs w:val="32"/>
          <w:lang w:val="en-US"/>
          <w14:ligatures w14:val="none"/>
        </w:rPr>
      </w:pPr>
    </w:p>
    <w:p w14:paraId="46F17F55" w14:textId="07A7A8F8" w:rsidR="00E71C42" w:rsidRPr="00485876" w:rsidRDefault="00E71C42" w:rsidP="00E71C4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b/>
          <w:bCs/>
          <w:color w:val="FF0000"/>
          <w:kern w:val="0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485876">
        <w:rPr>
          <w:rFonts w:ascii="Amasis MT Pro Black" w:eastAsia="Times New Roman" w:hAnsi="Amasis MT Pro Black" w:cs="Times New Roman"/>
          <w:b/>
          <w:bCs/>
          <w:color w:val="FF0000"/>
          <w:kern w:val="0"/>
          <w:sz w:val="36"/>
          <w:szCs w:val="36"/>
          <w:lang w:val="en-US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York/ Hereford</w:t>
      </w:r>
    </w:p>
    <w:p w14:paraId="39AEAC9B" w14:textId="77777777" w:rsidR="00E71C42" w:rsidRPr="00DA7882" w:rsidRDefault="00E71C42" w:rsidP="00E71C4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lang w:val="en-US"/>
          <w14:ligatures w14:val="none"/>
        </w:rPr>
      </w:pPr>
      <w:r w:rsidRPr="00DA78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lang w:val="en-US"/>
          <w14:ligatures w14:val="none"/>
        </w:rPr>
        <w:t>Bristol 1 – 5</w:t>
      </w:r>
    </w:p>
    <w:p w14:paraId="7D209025" w14:textId="77777777" w:rsidR="00E71C42" w:rsidRPr="00DA7882" w:rsidRDefault="00E71C42" w:rsidP="00E71C42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Amasis MT Pro Black" w:eastAsia="Times New Roman" w:hAnsi="Amasis MT Pro Black" w:cs="Times New Roman"/>
          <w:b/>
          <w:bCs/>
          <w:color w:val="F2F2F2" w:themeColor="background1" w:themeShade="F2"/>
          <w:kern w:val="0"/>
          <w:sz w:val="36"/>
          <w:szCs w:val="36"/>
          <w:lang w:val="en-US"/>
          <w14:ligatures w14:val="none"/>
        </w:rPr>
      </w:pPr>
      <w:r w:rsidRPr="00DA7882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36"/>
          <w:szCs w:val="36"/>
          <w:lang w:val="en-US"/>
          <w14:ligatures w14:val="none"/>
        </w:rPr>
        <w:t>(Age depending)</w:t>
      </w:r>
    </w:p>
    <w:p w14:paraId="6546D379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jc w:val="center"/>
        <w:rPr>
          <w:rFonts w:ascii="Amasis MT Pro Black" w:eastAsia="Times New Roman" w:hAnsi="Amasis MT Pro Black" w:cs="Times New Roman"/>
          <w:color w:val="F2F2F2" w:themeColor="background1" w:themeShade="F2"/>
          <w:kern w:val="0"/>
          <w:sz w:val="32"/>
          <w:szCs w:val="32"/>
          <w:lang w:val="en-US"/>
          <w14:ligatures w14:val="none"/>
        </w:rPr>
      </w:pPr>
    </w:p>
    <w:p w14:paraId="692BC8DC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93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32"/>
          <w:szCs w:val="32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color w:val="000000" w:themeColor="text1"/>
          <w:kern w:val="0"/>
          <w:sz w:val="32"/>
          <w:szCs w:val="32"/>
          <w:lang w:val="en-US"/>
          <w14:ligatures w14:val="none"/>
        </w:rPr>
        <w:t>Assembly: 8.30am   Sighters: 9.00am</w:t>
      </w:r>
    </w:p>
    <w:p w14:paraId="4FC57C15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4"/>
          <w:szCs w:val="14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color w:val="000000" w:themeColor="text1"/>
          <w:kern w:val="0"/>
          <w:sz w:val="14"/>
          <w:szCs w:val="14"/>
          <w:lang w:val="en-US"/>
          <w14:ligatures w14:val="none"/>
        </w:rPr>
        <w:t>The Meeting will be conducted under GNAS Rules of Shooting.</w:t>
      </w:r>
    </w:p>
    <w:p w14:paraId="66361B80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4"/>
          <w:szCs w:val="14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color w:val="000000" w:themeColor="text1"/>
          <w:kern w:val="0"/>
          <w:sz w:val="14"/>
          <w:szCs w:val="14"/>
          <w:lang w:val="en-US"/>
          <w14:ligatures w14:val="none"/>
        </w:rPr>
        <w:t>No provision will be made for professional archers or</w:t>
      </w:r>
    </w:p>
    <w:p w14:paraId="44C9F097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color w:val="000000" w:themeColor="text1"/>
          <w:kern w:val="0"/>
          <w:sz w:val="14"/>
          <w:szCs w:val="14"/>
          <w:lang w:val="en-US"/>
          <w14:ligatures w14:val="none"/>
        </w:rPr>
        <w:t>archers shooting with crossbows.</w:t>
      </w:r>
    </w:p>
    <w:p w14:paraId="121FAAB3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ind w:left="573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lang w:val="en-US"/>
          <w14:ligatures w14:val="none"/>
        </w:rPr>
      </w:pPr>
    </w:p>
    <w:p w14:paraId="63E44056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93" w:lineRule="exact"/>
        <w:jc w:val="center"/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All Record Status shoots are liable for drug testing.</w:t>
      </w:r>
    </w:p>
    <w:p w14:paraId="4684FCA2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93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Competitors approached to give samples must comply.</w:t>
      </w:r>
    </w:p>
    <w:p w14:paraId="76DCA113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If they refuse, that refusal will be treated as a positive result.</w:t>
      </w:r>
    </w:p>
    <w:p w14:paraId="091C4806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ind w:left="1413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</w:p>
    <w:p w14:paraId="1D03B3DF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GNAS membership cards may be inspected when booking in.</w:t>
      </w:r>
    </w:p>
    <w:p w14:paraId="32183380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Please note GNAS rule 307 covering dress regulations requires all archers</w:t>
      </w:r>
    </w:p>
    <w:p w14:paraId="657C85E5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6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18"/>
          <w:szCs w:val="18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wear the accepted dress.  (No blue denim or camouflage allowed)</w:t>
      </w:r>
    </w:p>
    <w:p w14:paraId="75299E92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ind w:left="2693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lang w:val="en-US"/>
          <w14:ligatures w14:val="none"/>
        </w:rPr>
      </w:pPr>
    </w:p>
    <w:p w14:paraId="58B534F5" w14:textId="77777777" w:rsidR="00E71C42" w:rsidRPr="000F0219" w:rsidRDefault="00E71C42" w:rsidP="00E71C42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Amasis MT Pro Black" w:eastAsia="Times New Roman" w:hAnsi="Amasis MT Pro Black" w:cs="Times New Roman"/>
          <w:color w:val="000000" w:themeColor="text1"/>
          <w:kern w:val="0"/>
          <w:sz w:val="32"/>
          <w:szCs w:val="32"/>
          <w:lang w:val="en-US"/>
          <w14:ligatures w14:val="none"/>
        </w:rPr>
      </w:pPr>
      <w:r w:rsidRPr="000F0219">
        <w:rPr>
          <w:rFonts w:ascii="Amasis MT Pro Black" w:eastAsia="Times New Roman" w:hAnsi="Amasis MT Pro Black" w:cs="Times New Roman"/>
          <w:color w:val="000000" w:themeColor="text1"/>
          <w:kern w:val="0"/>
          <w:lang w:val="en-US"/>
          <w14:ligatures w14:val="none"/>
        </w:rPr>
        <w:t>Refreshments and Food will be available.</w:t>
      </w:r>
    </w:p>
    <w:p w14:paraId="3ABD86D4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ind w:left="1573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13EA351B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  <w:t>Tournament Organizer: Paul West</w:t>
      </w:r>
    </w:p>
    <w:p w14:paraId="1B04083B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306" w:lineRule="exact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  <w:hyperlink r:id="rId7" w:history="1">
        <w:r w:rsidRPr="00E71C42">
          <w:rPr>
            <w:rFonts w:ascii="Amasis MT Pro Black" w:eastAsia="Times New Roman" w:hAnsi="Amasis MT Pro Black" w:cs="Times New Roman"/>
            <w:color w:val="0000FF"/>
            <w:kern w:val="0"/>
            <w:sz w:val="32"/>
            <w:szCs w:val="32"/>
            <w:u w:val="single"/>
            <w:lang w:val="en-US"/>
            <w14:ligatures w14:val="none"/>
          </w:rPr>
          <w:t>paulwest2018rtac@gmail.com</w:t>
        </w:r>
      </w:hyperlink>
    </w:p>
    <w:p w14:paraId="04BC747D" w14:textId="77777777" w:rsidR="00E71C42" w:rsidRPr="00E71C42" w:rsidRDefault="00E71C42" w:rsidP="00E71C42">
      <w:pPr>
        <w:widowControl w:val="0"/>
        <w:autoSpaceDE w:val="0"/>
        <w:autoSpaceDN w:val="0"/>
        <w:adjustRightInd w:val="0"/>
        <w:spacing w:after="0" w:line="213" w:lineRule="exact"/>
        <w:jc w:val="center"/>
        <w:rPr>
          <w:rFonts w:ascii="Amasis MT Pro Black" w:eastAsia="Times New Roman" w:hAnsi="Amasis MT Pro Black" w:cs="Times New Roman"/>
          <w:color w:val="000000"/>
          <w:kern w:val="0"/>
          <w:sz w:val="32"/>
          <w:szCs w:val="32"/>
          <w:lang w:val="en-US"/>
          <w14:ligatures w14:val="none"/>
        </w:rPr>
      </w:pPr>
    </w:p>
    <w:p w14:paraId="76B1176F" w14:textId="496EF5C6" w:rsidR="00AC7A48" w:rsidRPr="00C453F9" w:rsidRDefault="00602961" w:rsidP="00AC7A48">
      <w:pPr>
        <w:jc w:val="center"/>
        <w:rPr>
          <w:rFonts w:ascii="Amasis MT Pro Black" w:eastAsia="Calibri" w:hAnsi="Amasis MT Pro Black" w:cs="Calibri Light"/>
          <w:b/>
          <w:color w:val="FF0000"/>
          <w:kern w:val="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</w:pPr>
      <w:r w:rsidRPr="00C453F9">
        <w:rPr>
          <w:rFonts w:ascii="Amasis MT Pro Black" w:eastAsia="Calibri" w:hAnsi="Amasis MT Pro Black" w:cs="Calibri Light"/>
          <w:b/>
          <w:color w:val="FF0000"/>
          <w:kern w:val="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https://www.trybooking.</w:t>
      </w:r>
      <w:r w:rsidR="00AC7A48">
        <w:rPr>
          <w:rFonts w:ascii="Amasis MT Pro Black" w:eastAsia="Calibri" w:hAnsi="Amasis MT Pro Black" w:cs="Calibri Light"/>
          <w:b/>
          <w:color w:val="FF0000"/>
          <w:kern w:val="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co.</w:t>
      </w:r>
      <w:r w:rsidRPr="00C453F9">
        <w:rPr>
          <w:rFonts w:ascii="Amasis MT Pro Black" w:eastAsia="Calibri" w:hAnsi="Amasis MT Pro Black" w:cs="Calibri Light"/>
          <w:b/>
          <w:color w:val="FF0000"/>
          <w:kern w:val="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uk/</w:t>
      </w:r>
      <w:r w:rsidR="00EA4DE5" w:rsidRPr="00C453F9">
        <w:rPr>
          <w:rFonts w:ascii="Amasis MT Pro Black" w:eastAsia="Calibri" w:hAnsi="Amasis MT Pro Black" w:cs="Calibri Light"/>
          <w:b/>
          <w:color w:val="FF0000"/>
          <w:kern w:val="0"/>
          <w:sz w:val="48"/>
          <w:szCs w:val="48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  <w14:ligatures w14:val="none"/>
        </w:rPr>
        <w:t>EVQP</w:t>
      </w:r>
    </w:p>
    <w:p w14:paraId="19C84BFA" w14:textId="6F94C03B" w:rsidR="00930C96" w:rsidRDefault="00E71C42" w:rsidP="006647CA">
      <w:pPr>
        <w:jc w:val="center"/>
        <w:rPr>
          <w:rFonts w:ascii="Amasis MT Pro Black" w:eastAsia="Times New Roman" w:hAnsi="Amasis MT Pro Black" w:cs="Times New Roman"/>
          <w:color w:val="000000"/>
          <w:kern w:val="0"/>
          <w:sz w:val="14"/>
          <w:szCs w:val="14"/>
          <w:lang w:val="en-US"/>
          <w14:ligatures w14:val="none"/>
        </w:rPr>
      </w:pPr>
      <w:r w:rsidRPr="00E71C42">
        <w:rPr>
          <w:rFonts w:ascii="Amasis MT Pro Black" w:eastAsia="Times New Roman" w:hAnsi="Amasis MT Pro Black" w:cs="Times New Roman"/>
          <w:color w:val="000000"/>
          <w:kern w:val="0"/>
          <w:sz w:val="14"/>
          <w:szCs w:val="14"/>
          <w:lang w:val="en-US"/>
          <w14:ligatures w14:val="none"/>
        </w:rPr>
        <w:t>Rayleigh Town AC cannot accept responsibility for loss or damage to persons or property.</w:t>
      </w:r>
    </w:p>
    <w:p w14:paraId="1469A14D" w14:textId="31F152AE" w:rsidR="006647CA" w:rsidRPr="001F4210" w:rsidRDefault="007B2856" w:rsidP="006647CA">
      <w:pPr>
        <w:jc w:val="center"/>
        <w:rPr>
          <w:rFonts w:ascii="Amasis MT Pro Black" w:eastAsia="Times New Roman" w:hAnsi="Amasis MT Pro Black" w:cs="Times New Roman"/>
          <w:color w:val="000000"/>
          <w:kern w:val="0"/>
          <w:sz w:val="14"/>
          <w:szCs w:val="14"/>
          <w:lang w:val="en-US"/>
          <w14:ligatures w14:val="none"/>
        </w:rPr>
      </w:pPr>
      <w:r>
        <w:rPr>
          <w:rFonts w:ascii="Amasis MT Pro Black" w:eastAsia="Times New Roman" w:hAnsi="Amasis MT Pro Black" w:cs="Times New Roman"/>
          <w:noProof/>
          <w:color w:val="000000"/>
          <w:kern w:val="0"/>
          <w:sz w:val="14"/>
          <w:szCs w:val="14"/>
          <w:lang w:val="en-US"/>
        </w:rPr>
        <w:drawing>
          <wp:inline distT="0" distB="0" distL="0" distR="0" wp14:anchorId="11FDA8AB" wp14:editId="3CA790B0">
            <wp:extent cx="1074420" cy="1074420"/>
            <wp:effectExtent l="0" t="0" r="0" b="0"/>
            <wp:docPr id="6812163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1216387" name="Picture 6812163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42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47CA" w:rsidRPr="001F4210" w:rsidSect="007905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1E695" w14:textId="77777777" w:rsidR="00427196" w:rsidRDefault="00427196" w:rsidP="008F34CB">
      <w:pPr>
        <w:spacing w:after="0" w:line="240" w:lineRule="auto"/>
      </w:pPr>
      <w:r>
        <w:separator/>
      </w:r>
    </w:p>
  </w:endnote>
  <w:endnote w:type="continuationSeparator" w:id="0">
    <w:p w14:paraId="65EE70B2" w14:textId="77777777" w:rsidR="00427196" w:rsidRDefault="00427196" w:rsidP="008F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7F8F" w14:textId="77777777" w:rsidR="008F34CB" w:rsidRDefault="008F34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AB91" w14:textId="77777777" w:rsidR="008F34CB" w:rsidRDefault="008F34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2B72" w14:textId="77777777" w:rsidR="008F34CB" w:rsidRDefault="008F34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F2206" w14:textId="77777777" w:rsidR="00427196" w:rsidRDefault="00427196" w:rsidP="008F34CB">
      <w:pPr>
        <w:spacing w:after="0" w:line="240" w:lineRule="auto"/>
      </w:pPr>
      <w:r>
        <w:separator/>
      </w:r>
    </w:p>
  </w:footnote>
  <w:footnote w:type="continuationSeparator" w:id="0">
    <w:p w14:paraId="0F9FDA1B" w14:textId="77777777" w:rsidR="00427196" w:rsidRDefault="00427196" w:rsidP="008F34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86C6" w14:textId="3CC3AEA5" w:rsidR="008F34CB" w:rsidRDefault="00FD3801">
    <w:pPr>
      <w:pStyle w:val="Header"/>
    </w:pPr>
    <w:r>
      <w:rPr>
        <w:noProof/>
      </w:rPr>
      <w:pict w14:anchorId="3A0FC2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482313" o:spid="_x0000_s1029" type="#_x0000_t75" style="position:absolute;margin-left:0;margin-top:0;width:523.05pt;height:547.85pt;z-index:-251657216;mso-position-horizontal:center;mso-position-horizontal-relative:margin;mso-position-vertical:center;mso-position-vertical-relative:margin" o:allowincell="f">
          <v:imagedata r:id="rId1" o:title="target_PNG3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E22A3" w14:textId="099A7C65" w:rsidR="008F34CB" w:rsidRDefault="00FD3801">
    <w:pPr>
      <w:pStyle w:val="Header"/>
    </w:pPr>
    <w:r>
      <w:rPr>
        <w:noProof/>
      </w:rPr>
      <w:pict w14:anchorId="06A2DB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482314" o:spid="_x0000_s1030" type="#_x0000_t75" style="position:absolute;margin-left:0;margin-top:0;width:523.05pt;height:547.85pt;z-index:-251656192;mso-position-horizontal:center;mso-position-horizontal-relative:margin;mso-position-vertical:center;mso-position-vertical-relative:margin" o:allowincell="f">
          <v:imagedata r:id="rId1" o:title="target_PNG3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402F" w14:textId="502A690D" w:rsidR="008F34CB" w:rsidRDefault="00FD3801">
    <w:pPr>
      <w:pStyle w:val="Header"/>
    </w:pPr>
    <w:r>
      <w:rPr>
        <w:noProof/>
      </w:rPr>
      <w:pict w14:anchorId="060D0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8482312" o:spid="_x0000_s1028" type="#_x0000_t75" style="position:absolute;margin-left:0;margin-top:0;width:523.05pt;height:547.85pt;z-index:-251658240;mso-position-horizontal:center;mso-position-horizontal-relative:margin;mso-position-vertical:center;mso-position-vertical-relative:margin" o:allowincell="f">
          <v:imagedata r:id="rId1" o:title="target_PNG3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C1"/>
    <w:rsid w:val="000401F7"/>
    <w:rsid w:val="00097E10"/>
    <w:rsid w:val="000F0219"/>
    <w:rsid w:val="001F4210"/>
    <w:rsid w:val="00263E24"/>
    <w:rsid w:val="00280208"/>
    <w:rsid w:val="0029358E"/>
    <w:rsid w:val="002F5C71"/>
    <w:rsid w:val="003009EE"/>
    <w:rsid w:val="003C1B1F"/>
    <w:rsid w:val="003C2F91"/>
    <w:rsid w:val="003D5FC1"/>
    <w:rsid w:val="003F7A8A"/>
    <w:rsid w:val="00415F0E"/>
    <w:rsid w:val="00427196"/>
    <w:rsid w:val="00485876"/>
    <w:rsid w:val="004E6668"/>
    <w:rsid w:val="00602961"/>
    <w:rsid w:val="0065210A"/>
    <w:rsid w:val="006647CA"/>
    <w:rsid w:val="00695225"/>
    <w:rsid w:val="006E6942"/>
    <w:rsid w:val="00713D82"/>
    <w:rsid w:val="00762CFD"/>
    <w:rsid w:val="0079059D"/>
    <w:rsid w:val="00794510"/>
    <w:rsid w:val="007B2856"/>
    <w:rsid w:val="007F2816"/>
    <w:rsid w:val="008F34CB"/>
    <w:rsid w:val="008F472E"/>
    <w:rsid w:val="00930C96"/>
    <w:rsid w:val="00951C35"/>
    <w:rsid w:val="009B0913"/>
    <w:rsid w:val="009E3B72"/>
    <w:rsid w:val="009F1900"/>
    <w:rsid w:val="00A96C63"/>
    <w:rsid w:val="00AC7A48"/>
    <w:rsid w:val="00B23102"/>
    <w:rsid w:val="00B5321D"/>
    <w:rsid w:val="00B53BD6"/>
    <w:rsid w:val="00B90FD5"/>
    <w:rsid w:val="00BA145A"/>
    <w:rsid w:val="00C453F9"/>
    <w:rsid w:val="00CA48FE"/>
    <w:rsid w:val="00D2537D"/>
    <w:rsid w:val="00DA3E80"/>
    <w:rsid w:val="00DA7882"/>
    <w:rsid w:val="00E56DD6"/>
    <w:rsid w:val="00E71C42"/>
    <w:rsid w:val="00EA4DE5"/>
    <w:rsid w:val="00EB48EC"/>
    <w:rsid w:val="00ED44C2"/>
    <w:rsid w:val="00F8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A2BAA"/>
  <w15:chartTrackingRefBased/>
  <w15:docId w15:val="{4CA363D7-9A7C-4699-A0DB-C69BC35F0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CB"/>
  </w:style>
  <w:style w:type="paragraph" w:styleId="Footer">
    <w:name w:val="footer"/>
    <w:basedOn w:val="Normal"/>
    <w:link w:val="FooterChar"/>
    <w:uiPriority w:val="99"/>
    <w:unhideWhenUsed/>
    <w:rsid w:val="008F34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CB"/>
  </w:style>
  <w:style w:type="character" w:styleId="Hyperlink">
    <w:name w:val="Hyperlink"/>
    <w:basedOn w:val="DefaultParagraphFont"/>
    <w:uiPriority w:val="99"/>
    <w:unhideWhenUsed/>
    <w:rsid w:val="000F0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paulwest2018rtac@gmail.com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West</dc:creator>
  <cp:keywords/>
  <dc:description/>
  <cp:lastModifiedBy>Paul West</cp:lastModifiedBy>
  <cp:revision>2</cp:revision>
  <cp:lastPrinted>2024-06-01T16:30:00Z</cp:lastPrinted>
  <dcterms:created xsi:type="dcterms:W3CDTF">2025-05-19T17:36:00Z</dcterms:created>
  <dcterms:modified xsi:type="dcterms:W3CDTF">2025-05-19T17:36:00Z</dcterms:modified>
</cp:coreProperties>
</file>